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AE" w:rsidRPr="00A172AE" w:rsidRDefault="00A172AE" w:rsidP="00A172AE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A172AE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172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59CDE3" wp14:editId="6D3C2C3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AE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A172AE" w:rsidRPr="00A172AE" w:rsidRDefault="00A172AE" w:rsidP="00A172A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172AE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A172AE" w:rsidRPr="00A172AE" w:rsidRDefault="00A172AE" w:rsidP="00A17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2AE" w:rsidRPr="00A172AE" w:rsidRDefault="00A172AE" w:rsidP="00A17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2AE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172AE" w:rsidRPr="00A172AE" w:rsidRDefault="00A172AE" w:rsidP="00A17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2AE" w:rsidRPr="00A172AE" w:rsidRDefault="00A172AE" w:rsidP="00A17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2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172AE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172AE" w:rsidRPr="00A172AE" w:rsidRDefault="00A172AE" w:rsidP="00A17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249" w:rsidRPr="00A172AE" w:rsidRDefault="00A172AE" w:rsidP="00A172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72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7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27</w:t>
      </w:r>
      <w:r w:rsidRPr="00A172A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02</w:t>
      </w:r>
      <w:r w:rsidRPr="00A172AE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A17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</w:p>
    <w:bookmarkEnd w:id="0"/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7D0AF1" w:rsidRDefault="00404249" w:rsidP="0040424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використання </w:t>
      </w: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паливно-мастильних матеріалів</w:t>
      </w:r>
    </w:p>
    <w:p w:rsidR="00404249" w:rsidRPr="0012459C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8B" w:rsidRPr="00401C6E" w:rsidRDefault="00A1778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73" w:rsidRPr="00401C6E" w:rsidRDefault="00682C73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249" w:rsidRPr="003A2B6B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по підпункту 1 пункту «а» ст. 29 Закону України «Про місцеве самоврядування в Україні», пункту 12 Порядку створення та використання матеріальних резервів для запобігання і ліквідації наслідків надзвичайних ситуацій, який затверджений постановою КМУ від 30.09.2015 № 775, розглянувши звернення Черкаського </w:t>
      </w:r>
      <w:proofErr w:type="spellStart"/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E4259A"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Державної служби України з надзвичайних ситуацій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у Черкаській області від 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6687" w:rsidRPr="002D66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D6687" w:rsidRPr="002D66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D6687" w:rsidRPr="002D66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2D6687" w:rsidRPr="002D6687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3176B4" w:rsidRPr="003A2B6B">
        <w:rPr>
          <w:rFonts w:ascii="Times New Roman" w:hAnsi="Times New Roman" w:cs="Times New Roman"/>
          <w:sz w:val="28"/>
          <w:szCs w:val="28"/>
          <w:lang w:val="uk-UA"/>
        </w:rPr>
        <w:t>/01-10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(вх. № </w:t>
      </w:r>
      <w:r w:rsidR="002D6687" w:rsidRPr="002D6687">
        <w:rPr>
          <w:rFonts w:ascii="Times New Roman" w:hAnsi="Times New Roman" w:cs="Times New Roman"/>
          <w:sz w:val="28"/>
          <w:szCs w:val="28"/>
          <w:lang w:val="uk-UA"/>
        </w:rPr>
        <w:t>1107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-01-2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6687" w:rsidRPr="002D66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D6687" w:rsidRPr="002D66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D6687" w:rsidRPr="002D66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B07795" w:rsidRPr="00B077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07795" w:rsidRPr="00BF4E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враховуючи </w:t>
      </w:r>
      <w:r w:rsidR="00401C6E">
        <w:rPr>
          <w:rFonts w:ascii="Times New Roman" w:hAnsi="Times New Roman" w:cs="Times New Roman"/>
          <w:iCs/>
          <w:sz w:val="28"/>
          <w:szCs w:val="28"/>
          <w:lang w:val="uk-UA"/>
        </w:rPr>
        <w:t>рішення</w:t>
      </w:r>
      <w:r w:rsidR="00B07795" w:rsidRPr="00BF4E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07795" w:rsidRPr="00BF4EC6">
        <w:rPr>
          <w:rFonts w:ascii="Times New Roman" w:hAnsi="Times New Roman" w:cs="Times New Roman"/>
          <w:sz w:val="28"/>
          <w:szCs w:val="28"/>
          <w:lang w:val="uk-UA"/>
        </w:rPr>
        <w:t>місцевої комісії з питань техногенно-екологічної безпеки та надзвичайних ситуацій «</w:t>
      </w:r>
      <w:r w:rsidR="00B07795" w:rsidRPr="00BF4EC6">
        <w:rPr>
          <w:rFonts w:ascii="Times New Roman" w:hAnsi="Times New Roman" w:cs="Times New Roman"/>
          <w:iCs/>
          <w:sz w:val="28"/>
          <w:szCs w:val="28"/>
          <w:lang w:val="uk-UA"/>
        </w:rPr>
        <w:t>Про використання матеріального резерву та передачу паливно-мастильних матеріалів Черкаському міському РЕМ ПАТ «</w:t>
      </w:r>
      <w:proofErr w:type="spellStart"/>
      <w:r w:rsidR="00B07795" w:rsidRPr="00BF4EC6">
        <w:rPr>
          <w:rFonts w:ascii="Times New Roman" w:hAnsi="Times New Roman" w:cs="Times New Roman"/>
          <w:iCs/>
          <w:sz w:val="28"/>
          <w:szCs w:val="28"/>
          <w:lang w:val="uk-UA"/>
        </w:rPr>
        <w:t>Черкасиобленерго</w:t>
      </w:r>
      <w:proofErr w:type="spellEnd"/>
      <w:r w:rsidR="00B07795" w:rsidRPr="00BF4E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</w:t>
      </w:r>
      <w:r w:rsidR="00B07795" w:rsidRPr="005D5E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</w:t>
      </w:r>
      <w:r w:rsidR="00B07795" w:rsidRPr="005D5E5A">
        <w:rPr>
          <w:rFonts w:ascii="Times New Roman" w:hAnsi="Times New Roman" w:cs="Times New Roman"/>
          <w:sz w:val="28"/>
          <w:szCs w:val="28"/>
          <w:lang w:val="uk-UA"/>
        </w:rPr>
        <w:t>2-му</w:t>
      </w:r>
      <w:r w:rsidR="00B07795" w:rsidRPr="005D5E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Державному пожежно-рятувальному загону Управління Державної служби України з надзвичайних ситуацій у Черкаській області»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C6E">
        <w:rPr>
          <w:rFonts w:ascii="Times New Roman" w:hAnsi="Times New Roman" w:cs="Times New Roman"/>
          <w:sz w:val="28"/>
          <w:szCs w:val="28"/>
          <w:lang w:val="uk-UA"/>
        </w:rPr>
        <w:t xml:space="preserve">(протокол </w:t>
      </w:r>
      <w:r w:rsidR="00401C6E" w:rsidRPr="00BF4EC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01C6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01C6E" w:rsidRPr="00BF4EC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01C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1C6E" w:rsidRPr="00BF4EC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01C6E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401C6E" w:rsidRPr="00BF4EC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01C6E" w:rsidRPr="00BF4EC6">
        <w:rPr>
          <w:rFonts w:ascii="Times New Roman" w:hAnsi="Times New Roman" w:cs="Times New Roman"/>
          <w:sz w:val="28"/>
          <w:szCs w:val="28"/>
        </w:rPr>
        <w:t> </w:t>
      </w:r>
      <w:r w:rsidR="00401C6E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15D11">
        <w:rPr>
          <w:rFonts w:ascii="Times New Roman" w:hAnsi="Times New Roman" w:cs="Times New Roman"/>
          <w:sz w:val="28"/>
          <w:szCs w:val="28"/>
          <w:lang w:val="uk-UA"/>
        </w:rPr>
        <w:t>ліквідації наслідків надзвичайних ситуацій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404249" w:rsidRPr="003A2B6B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04249" w:rsidRPr="003A2B6B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>1. Надати дозвіл департаменту житлово-комунального комплексу Черкаської міської ради (</w:t>
      </w:r>
      <w:r w:rsidR="00341B31">
        <w:rPr>
          <w:rFonts w:ascii="Times New Roman" w:hAnsi="Times New Roman" w:cs="Times New Roman"/>
          <w:sz w:val="28"/>
          <w:szCs w:val="28"/>
          <w:lang w:val="uk-UA"/>
        </w:rPr>
        <w:t>Танюк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B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.О.) використати паливно</w:t>
      </w:r>
      <w:r w:rsidR="00341B31">
        <w:rPr>
          <w:rFonts w:ascii="Times New Roman" w:hAnsi="Times New Roman" w:cs="Times New Roman"/>
          <w:sz w:val="28"/>
          <w:szCs w:val="28"/>
          <w:lang w:val="uk-UA"/>
        </w:rPr>
        <w:t>-мастильні матеріали в</w:t>
      </w:r>
      <w:r w:rsidR="00341B31"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 об’ємі 2000 літрів дизельного пального та </w:t>
      </w:r>
      <w:r w:rsidR="00341B3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41B31" w:rsidRPr="002E70CD">
        <w:rPr>
          <w:rFonts w:ascii="Times New Roman" w:hAnsi="Times New Roman" w:cs="Times New Roman"/>
          <w:sz w:val="28"/>
          <w:szCs w:val="28"/>
          <w:lang w:val="uk-UA"/>
        </w:rPr>
        <w:t>00 літрів бензину А92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, що обліковується у матеріальному резерві місцевого рівня, шляхом передачі </w:t>
      </w:r>
      <w:r w:rsidR="003176B4" w:rsidRPr="003A2B6B">
        <w:rPr>
          <w:rFonts w:ascii="Times New Roman" w:hAnsi="Times New Roman" w:cs="Times New Roman"/>
          <w:sz w:val="28"/>
          <w:szCs w:val="28"/>
          <w:lang w:val="uk-UA"/>
        </w:rPr>
        <w:t>2-му</w:t>
      </w:r>
      <w:r w:rsidR="008D7776"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Державному пожежно-рятувальному загону </w:t>
      </w:r>
      <w:r w:rsidR="00E4259A"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Державної служби України з надзвичайних ситуацій у Черкаській області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B6209">
        <w:rPr>
          <w:rFonts w:ascii="Times New Roman" w:hAnsi="Times New Roman" w:cs="Times New Roman"/>
          <w:sz w:val="28"/>
          <w:szCs w:val="28"/>
          <w:lang w:val="uk-UA"/>
        </w:rPr>
        <w:t>ліквідації наслідків надзвичайних ситуацій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49" w:rsidRPr="00626204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3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F23CA">
        <w:rPr>
          <w:rFonts w:ascii="Times New Roman" w:hAnsi="Times New Roman" w:cs="Times New Roman"/>
          <w:sz w:val="28"/>
          <w:szCs w:val="28"/>
        </w:rPr>
        <w:t> </w:t>
      </w:r>
      <w:r w:rsidR="003176B4" w:rsidRPr="00DF23CA">
        <w:rPr>
          <w:rFonts w:ascii="Times New Roman" w:hAnsi="Times New Roman" w:cs="Times New Roman"/>
          <w:sz w:val="28"/>
          <w:szCs w:val="28"/>
          <w:lang w:val="uk-UA"/>
        </w:rPr>
        <w:t>2-му Д</w:t>
      </w:r>
      <w:r w:rsidR="008D7776" w:rsidRPr="00DF23CA">
        <w:rPr>
          <w:rFonts w:ascii="Times New Roman" w:hAnsi="Times New Roman" w:cs="Times New Roman"/>
          <w:sz w:val="28"/>
          <w:szCs w:val="28"/>
          <w:lang w:val="uk-UA"/>
        </w:rPr>
        <w:t xml:space="preserve">ержавному пожежно-рятувальному загону Управління Державної служби України з надзвичайних </w:t>
      </w:r>
      <w:r w:rsidR="008D7776" w:rsidRPr="00626204">
        <w:rPr>
          <w:rFonts w:ascii="Times New Roman" w:hAnsi="Times New Roman" w:cs="Times New Roman"/>
          <w:sz w:val="28"/>
          <w:szCs w:val="28"/>
          <w:lang w:val="uk-UA"/>
        </w:rPr>
        <w:t>ситуацій у Черкаській області</w:t>
      </w:r>
      <w:r w:rsidR="00E4259A" w:rsidRPr="00626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D7776" w:rsidRPr="00626204">
        <w:rPr>
          <w:rFonts w:ascii="Times New Roman" w:hAnsi="Times New Roman" w:cs="Times New Roman"/>
          <w:sz w:val="28"/>
          <w:szCs w:val="28"/>
          <w:lang w:val="uk-UA"/>
        </w:rPr>
        <w:t>Сіпко</w:t>
      </w:r>
      <w:proofErr w:type="spellEnd"/>
      <w:r w:rsidR="008D7776" w:rsidRPr="00626204">
        <w:rPr>
          <w:rFonts w:ascii="Times New Roman" w:hAnsi="Times New Roman" w:cs="Times New Roman"/>
          <w:sz w:val="28"/>
          <w:szCs w:val="28"/>
          <w:lang w:val="uk-UA"/>
        </w:rPr>
        <w:t xml:space="preserve"> А.В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t xml:space="preserve">.) звіт про обсяги та напрямки використання паливно-мастильних 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матеріалів, що були передані, надати до департаменту житлово-комунального комплексу Черкаської міської ради до </w:t>
      </w:r>
      <w:r w:rsidR="00966C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66C66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41B31" w:rsidRPr="006262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49" w:rsidRPr="003A2B6B" w:rsidRDefault="00F303F9" w:rsidP="00DD05BE">
      <w:pPr>
        <w:pStyle w:val="2"/>
        <w:spacing w:line="216" w:lineRule="auto"/>
        <w:ind w:firstLine="720"/>
        <w:rPr>
          <w:sz w:val="28"/>
          <w:szCs w:val="28"/>
        </w:rPr>
      </w:pPr>
      <w:r w:rsidRPr="00475148">
        <w:rPr>
          <w:sz w:val="28"/>
          <w:szCs w:val="28"/>
        </w:rPr>
        <w:t>3. </w:t>
      </w:r>
      <w:r w:rsidR="00DD05BE" w:rsidRPr="002D0AEB">
        <w:rPr>
          <w:sz w:val="28"/>
          <w:szCs w:val="28"/>
        </w:rPr>
        <w:t xml:space="preserve">Контроль за виконанням рішення покласти на </w:t>
      </w:r>
      <w:r w:rsidR="00DD05BE" w:rsidRPr="002D0AEB">
        <w:rPr>
          <w:color w:val="000000" w:themeColor="text1"/>
          <w:sz w:val="28"/>
          <w:szCs w:val="28"/>
        </w:rPr>
        <w:t xml:space="preserve">заступника директора департаменту </w:t>
      </w:r>
      <w:r w:rsidR="00DD05BE">
        <w:rPr>
          <w:color w:val="000000" w:themeColor="text1"/>
          <w:sz w:val="28"/>
          <w:szCs w:val="28"/>
        </w:rPr>
        <w:t xml:space="preserve">– </w:t>
      </w:r>
      <w:r w:rsidR="00DD05BE" w:rsidRPr="002D0AEB">
        <w:rPr>
          <w:color w:val="000000" w:themeColor="text1"/>
          <w:sz w:val="28"/>
          <w:szCs w:val="28"/>
        </w:rPr>
        <w:t>начальник</w:t>
      </w:r>
      <w:r w:rsidR="00DD05BE">
        <w:rPr>
          <w:color w:val="000000" w:themeColor="text1"/>
          <w:sz w:val="28"/>
          <w:szCs w:val="28"/>
        </w:rPr>
        <w:t>а</w:t>
      </w:r>
      <w:r w:rsidR="00DD05BE" w:rsidRPr="002D0AEB">
        <w:rPr>
          <w:color w:val="000000" w:themeColor="text1"/>
          <w:sz w:val="28"/>
          <w:szCs w:val="28"/>
        </w:rPr>
        <w:t xml:space="preserve"> управління житлово-комунального господарства</w:t>
      </w:r>
      <w:r w:rsidR="00DD05BE">
        <w:rPr>
          <w:color w:val="000000" w:themeColor="text1"/>
          <w:sz w:val="28"/>
          <w:szCs w:val="28"/>
        </w:rPr>
        <w:t xml:space="preserve"> департаменту </w:t>
      </w:r>
      <w:r w:rsidR="00DD05BE" w:rsidRPr="00064730">
        <w:rPr>
          <w:color w:val="000000" w:themeColor="text1"/>
          <w:sz w:val="28"/>
          <w:szCs w:val="28"/>
        </w:rPr>
        <w:t>жит</w:t>
      </w:r>
      <w:r w:rsidR="00DD05BE">
        <w:rPr>
          <w:color w:val="000000" w:themeColor="text1"/>
          <w:sz w:val="28"/>
          <w:szCs w:val="28"/>
        </w:rPr>
        <w:t xml:space="preserve">лово-комунального </w:t>
      </w:r>
      <w:r w:rsidR="00DD05BE" w:rsidRPr="002D0AEB">
        <w:rPr>
          <w:color w:val="000000" w:themeColor="text1"/>
          <w:sz w:val="28"/>
          <w:szCs w:val="28"/>
        </w:rPr>
        <w:t>комплексу</w:t>
      </w:r>
      <w:r w:rsidR="00DD05BE" w:rsidRPr="002D0AEB">
        <w:rPr>
          <w:bCs/>
          <w:sz w:val="28"/>
          <w:szCs w:val="28"/>
        </w:rPr>
        <w:t xml:space="preserve"> Танюка С.О.</w:t>
      </w:r>
    </w:p>
    <w:p w:rsidR="00DD05BE" w:rsidRDefault="00DD05BE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</w:p>
    <w:p w:rsidR="00DE53F6" w:rsidRPr="0012459C" w:rsidRDefault="00DE53F6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07795" w:rsidRPr="00401C6E" w:rsidRDefault="00B07795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eastAsia="ru-RU"/>
        </w:rPr>
      </w:pPr>
    </w:p>
    <w:p w:rsidR="00616B9A" w:rsidRPr="00404249" w:rsidRDefault="00616B9A">
      <w:pPr>
        <w:rPr>
          <w:lang w:val="uk-UA"/>
        </w:rPr>
      </w:pPr>
    </w:p>
    <w:sectPr w:rsidR="00616B9A" w:rsidRPr="00404249" w:rsidSect="00A172AE">
      <w:pgSz w:w="11906" w:h="16838"/>
      <w:pgMar w:top="56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454B9"/>
    <w:rsid w:val="000F223E"/>
    <w:rsid w:val="0012459C"/>
    <w:rsid w:val="001B5B5A"/>
    <w:rsid w:val="001F6515"/>
    <w:rsid w:val="002028DF"/>
    <w:rsid w:val="002D6687"/>
    <w:rsid w:val="0031763D"/>
    <w:rsid w:val="003176B4"/>
    <w:rsid w:val="00337C51"/>
    <w:rsid w:val="00341B31"/>
    <w:rsid w:val="00357C11"/>
    <w:rsid w:val="003955A9"/>
    <w:rsid w:val="003A2B6B"/>
    <w:rsid w:val="00401C6E"/>
    <w:rsid w:val="00404249"/>
    <w:rsid w:val="004D62D5"/>
    <w:rsid w:val="00531A09"/>
    <w:rsid w:val="00540F17"/>
    <w:rsid w:val="00565732"/>
    <w:rsid w:val="00616B9A"/>
    <w:rsid w:val="00626204"/>
    <w:rsid w:val="00682C73"/>
    <w:rsid w:val="006C0887"/>
    <w:rsid w:val="006D748B"/>
    <w:rsid w:val="006E7083"/>
    <w:rsid w:val="007469D7"/>
    <w:rsid w:val="007956D2"/>
    <w:rsid w:val="007B6BFE"/>
    <w:rsid w:val="007C4C47"/>
    <w:rsid w:val="007D0AF1"/>
    <w:rsid w:val="00840E6C"/>
    <w:rsid w:val="008D7776"/>
    <w:rsid w:val="00966C66"/>
    <w:rsid w:val="009857B9"/>
    <w:rsid w:val="009A6CB1"/>
    <w:rsid w:val="00A172AE"/>
    <w:rsid w:val="00A1778B"/>
    <w:rsid w:val="00A67262"/>
    <w:rsid w:val="00AA0540"/>
    <w:rsid w:val="00B07795"/>
    <w:rsid w:val="00B30846"/>
    <w:rsid w:val="00C00FDB"/>
    <w:rsid w:val="00C0711A"/>
    <w:rsid w:val="00CB6209"/>
    <w:rsid w:val="00D10419"/>
    <w:rsid w:val="00D112E5"/>
    <w:rsid w:val="00D15D11"/>
    <w:rsid w:val="00DD05BE"/>
    <w:rsid w:val="00DE53F6"/>
    <w:rsid w:val="00DF23CA"/>
    <w:rsid w:val="00E03921"/>
    <w:rsid w:val="00E222FA"/>
    <w:rsid w:val="00E338F3"/>
    <w:rsid w:val="00E4259A"/>
    <w:rsid w:val="00EA4DE8"/>
    <w:rsid w:val="00F303F9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41</cp:revision>
  <cp:lastPrinted>2018-02-13T06:24:00Z</cp:lastPrinted>
  <dcterms:created xsi:type="dcterms:W3CDTF">2018-02-12T06:19:00Z</dcterms:created>
  <dcterms:modified xsi:type="dcterms:W3CDTF">2018-03-01T09:26:00Z</dcterms:modified>
</cp:coreProperties>
</file>